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06" w:rsidRDefault="00820506" w:rsidP="00820506">
      <w:pPr>
        <w:pStyle w:val="Nadpis1"/>
        <w:spacing w:after="0" w:afterAutospacing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Barbora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Smutná</w:t>
      </w:r>
      <w:proofErr w:type="spellEnd"/>
    </w:p>
    <w:p w:rsidR="00820506" w:rsidRDefault="00820506" w:rsidP="00820506">
      <w:pPr>
        <w:pStyle w:val="Nadpis1"/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Jahr – Einfachstudium Deutsch</w:t>
      </w:r>
    </w:p>
    <w:p w:rsidR="00820506" w:rsidRDefault="00820506" w:rsidP="00820506">
      <w:pPr>
        <w:pStyle w:val="Nadpis1"/>
        <w:spacing w:line="360" w:lineRule="auto"/>
        <w:rPr>
          <w:b w:val="0"/>
          <w:sz w:val="24"/>
          <w:szCs w:val="24"/>
        </w:rPr>
      </w:pPr>
    </w:p>
    <w:p w:rsidR="00820506" w:rsidRDefault="00820506" w:rsidP="00820506">
      <w:pPr>
        <w:pStyle w:val="Nadpis1"/>
        <w:spacing w:line="360" w:lineRule="auto"/>
        <w:rPr>
          <w:b w:val="0"/>
          <w:sz w:val="24"/>
          <w:szCs w:val="24"/>
        </w:rPr>
      </w:pPr>
      <w:r w:rsidRPr="00FD3E5F">
        <w:rPr>
          <w:b w:val="0"/>
          <w:sz w:val="24"/>
          <w:szCs w:val="24"/>
        </w:rPr>
        <w:t xml:space="preserve">Die </w:t>
      </w:r>
      <w:r>
        <w:rPr>
          <w:b w:val="0"/>
          <w:sz w:val="24"/>
          <w:szCs w:val="24"/>
        </w:rPr>
        <w:t>Besichtigung in</w:t>
      </w:r>
      <w:r w:rsidRPr="00FD3E5F">
        <w:rPr>
          <w:b w:val="0"/>
          <w:sz w:val="24"/>
          <w:szCs w:val="24"/>
        </w:rPr>
        <w:t xml:space="preserve"> </w:t>
      </w:r>
      <w:proofErr w:type="spellStart"/>
      <w:r w:rsidRPr="00FD3E5F">
        <w:rPr>
          <w:b w:val="0"/>
          <w:sz w:val="24"/>
          <w:szCs w:val="24"/>
        </w:rPr>
        <w:t>Lidice</w:t>
      </w:r>
      <w:proofErr w:type="spellEnd"/>
      <w:r w:rsidRPr="00FD3E5F">
        <w:rPr>
          <w:b w:val="0"/>
          <w:sz w:val="24"/>
          <w:szCs w:val="24"/>
        </w:rPr>
        <w:t xml:space="preserve"> war für mich nutzbringend und auch sehr interessant, weil ich vorher noch nie in </w:t>
      </w:r>
      <w:proofErr w:type="spellStart"/>
      <w:r w:rsidRPr="00FD3E5F">
        <w:rPr>
          <w:b w:val="0"/>
          <w:sz w:val="24"/>
          <w:szCs w:val="24"/>
        </w:rPr>
        <w:t>Lidice</w:t>
      </w:r>
      <w:proofErr w:type="spellEnd"/>
      <w:r w:rsidRPr="00FD3E5F">
        <w:rPr>
          <w:b w:val="0"/>
          <w:sz w:val="24"/>
          <w:szCs w:val="24"/>
        </w:rPr>
        <w:t xml:space="preserve"> war. Der Professor Hammerschmid </w:t>
      </w:r>
      <w:r>
        <w:rPr>
          <w:b w:val="0"/>
          <w:sz w:val="24"/>
          <w:szCs w:val="24"/>
        </w:rPr>
        <w:t xml:space="preserve">aus </w:t>
      </w:r>
      <w:r w:rsidRPr="00FD3E5F">
        <w:rPr>
          <w:b w:val="0"/>
          <w:sz w:val="24"/>
          <w:szCs w:val="24"/>
        </w:rPr>
        <w:t>der Private</w:t>
      </w:r>
      <w:r>
        <w:rPr>
          <w:b w:val="0"/>
          <w:sz w:val="24"/>
          <w:szCs w:val="24"/>
        </w:rPr>
        <w:t>n</w:t>
      </w:r>
      <w:r w:rsidRPr="00FD3E5F">
        <w:rPr>
          <w:b w:val="0"/>
          <w:sz w:val="24"/>
          <w:szCs w:val="24"/>
        </w:rPr>
        <w:t xml:space="preserve"> Pädagogische</w:t>
      </w:r>
      <w:r>
        <w:rPr>
          <w:b w:val="0"/>
          <w:sz w:val="24"/>
          <w:szCs w:val="24"/>
        </w:rPr>
        <w:t>n</w:t>
      </w:r>
      <w:r w:rsidRPr="00FD3E5F">
        <w:rPr>
          <w:b w:val="0"/>
          <w:sz w:val="24"/>
          <w:szCs w:val="24"/>
        </w:rPr>
        <w:t xml:space="preserve"> Hochschule der Diözese Linz</w:t>
      </w:r>
      <w:r>
        <w:rPr>
          <w:b w:val="0"/>
          <w:sz w:val="24"/>
          <w:szCs w:val="24"/>
        </w:rPr>
        <w:t xml:space="preserve"> hat uns und den Studierenden aus  Österreich erklärt, wie eng die Geschichte aus </w:t>
      </w:r>
      <w:proofErr w:type="spellStart"/>
      <w:r>
        <w:rPr>
          <w:b w:val="0"/>
          <w:sz w:val="24"/>
          <w:szCs w:val="24"/>
        </w:rPr>
        <w:t>Lidice</w:t>
      </w:r>
      <w:proofErr w:type="spellEnd"/>
      <w:r>
        <w:rPr>
          <w:b w:val="0"/>
          <w:sz w:val="24"/>
          <w:szCs w:val="24"/>
        </w:rPr>
        <w:t xml:space="preserve"> mit Österreich zusammenhängt. In der kommentierten Führung durch die Gemeinde wurde uns ausführlich erzählt, was eigentlich in </w:t>
      </w:r>
      <w:proofErr w:type="spellStart"/>
      <w:r>
        <w:rPr>
          <w:b w:val="0"/>
          <w:sz w:val="24"/>
          <w:szCs w:val="24"/>
        </w:rPr>
        <w:t>Lidice</w:t>
      </w:r>
      <w:proofErr w:type="spellEnd"/>
      <w:r>
        <w:rPr>
          <w:b w:val="0"/>
          <w:sz w:val="24"/>
          <w:szCs w:val="24"/>
        </w:rPr>
        <w:t xml:space="preserve"> passiert ist. Meiner Meinung nach sollte diese Besichtigung erst nach dem Besuch in Linz, wo wir d</w:t>
      </w:r>
      <w:r w:rsidR="00596C32">
        <w:rPr>
          <w:b w:val="0"/>
          <w:sz w:val="24"/>
          <w:szCs w:val="24"/>
        </w:rPr>
        <w:t>as</w:t>
      </w:r>
      <w:r>
        <w:rPr>
          <w:b w:val="0"/>
          <w:sz w:val="24"/>
          <w:szCs w:val="24"/>
        </w:rPr>
        <w:t xml:space="preserve"> Konzentrationslager Mauthausen besucht haben, stattfinden.</w:t>
      </w:r>
    </w:p>
    <w:p w:rsidR="00820506" w:rsidRDefault="00820506" w:rsidP="00820506">
      <w:pPr>
        <w:pStyle w:val="Nadpis1"/>
        <w:spacing w:line="360" w:lineRule="auto"/>
        <w:rPr>
          <w:b w:val="0"/>
          <w:sz w:val="24"/>
          <w:szCs w:val="24"/>
        </w:rPr>
      </w:pPr>
    </w:p>
    <w:p w:rsidR="00820506" w:rsidRDefault="00820506" w:rsidP="00820506">
      <w:pPr>
        <w:pStyle w:val="Nadpis1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10.5.2012</w:t>
      </w:r>
    </w:p>
    <w:p w:rsidR="008511EE" w:rsidRDefault="008511EE"/>
    <w:sectPr w:rsidR="008511EE" w:rsidSect="0085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0506"/>
    <w:rsid w:val="00596C32"/>
    <w:rsid w:val="00820506"/>
    <w:rsid w:val="008511EE"/>
    <w:rsid w:val="00E1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1EE"/>
  </w:style>
  <w:style w:type="paragraph" w:styleId="Nadpis1">
    <w:name w:val="heading 1"/>
    <w:basedOn w:val="Normln"/>
    <w:link w:val="Nadpis1Char"/>
    <w:uiPriority w:val="9"/>
    <w:qFormat/>
    <w:rsid w:val="00820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0506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jehlickova</dc:creator>
  <cp:keywords/>
  <dc:description/>
  <cp:lastModifiedBy>jehlickova</cp:lastModifiedBy>
  <cp:revision>4</cp:revision>
  <dcterms:created xsi:type="dcterms:W3CDTF">2012-06-19T03:17:00Z</dcterms:created>
  <dcterms:modified xsi:type="dcterms:W3CDTF">2012-06-19T03:37:00Z</dcterms:modified>
</cp:coreProperties>
</file>